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C907" w14:textId="29EE9537" w:rsidR="00062BF0" w:rsidRPr="00B07177" w:rsidRDefault="004C1745" w:rsidP="00062BF0">
      <w:pPr>
        <w:rPr>
          <w:rFonts w:ascii="Arial" w:hAnsi="Arial" w:cs="Arial"/>
          <w:sz w:val="22"/>
          <w:szCs w:val="22"/>
        </w:rPr>
      </w:pPr>
      <w:r w:rsidRPr="00B07177">
        <w:rPr>
          <w:rFonts w:ascii="Arial" w:hAnsi="Arial" w:cs="Arial"/>
          <w:sz w:val="22"/>
          <w:szCs w:val="22"/>
        </w:rPr>
        <w:t>Wednesday 8 March 2023</w:t>
      </w:r>
    </w:p>
    <w:p w14:paraId="29867E22" w14:textId="77777777" w:rsidR="004C1745" w:rsidRPr="00B07177" w:rsidRDefault="004C1745" w:rsidP="00062BF0">
      <w:pPr>
        <w:rPr>
          <w:rFonts w:ascii="Arial" w:hAnsi="Arial" w:cs="Arial"/>
          <w:sz w:val="22"/>
          <w:szCs w:val="22"/>
        </w:rPr>
      </w:pPr>
    </w:p>
    <w:p w14:paraId="10AD27C9" w14:textId="41842BD8" w:rsidR="004C1745" w:rsidRPr="00B07177" w:rsidRDefault="004C1745" w:rsidP="00062BF0">
      <w:pPr>
        <w:rPr>
          <w:rFonts w:ascii="Arial" w:hAnsi="Arial" w:cs="Arial"/>
          <w:b/>
          <w:bCs/>
          <w:sz w:val="22"/>
          <w:szCs w:val="22"/>
        </w:rPr>
      </w:pPr>
      <w:r w:rsidRPr="00B07177">
        <w:rPr>
          <w:rFonts w:ascii="Arial" w:hAnsi="Arial" w:cs="Arial"/>
          <w:b/>
          <w:bCs/>
          <w:sz w:val="22"/>
          <w:szCs w:val="22"/>
        </w:rPr>
        <w:t>ACCA calls on employers to continue to progress flexible working on International Women’s Day</w:t>
      </w:r>
    </w:p>
    <w:p w14:paraId="788EC260" w14:textId="610A0625" w:rsidR="00173645" w:rsidRPr="00B07177" w:rsidRDefault="00173645" w:rsidP="00062BF0">
      <w:pPr>
        <w:rPr>
          <w:rFonts w:ascii="Arial" w:hAnsi="Arial" w:cs="Arial"/>
          <w:sz w:val="22"/>
          <w:szCs w:val="22"/>
        </w:rPr>
      </w:pPr>
    </w:p>
    <w:p w14:paraId="3A8D23BB" w14:textId="77777777" w:rsidR="009A7C0C" w:rsidRDefault="00595B3C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 xml:space="preserve">As employers around the world </w:t>
      </w:r>
      <w:r w:rsidR="003A67AB" w:rsidRPr="00175FD0">
        <w:rPr>
          <w:rFonts w:ascii="Arial" w:hAnsi="Arial" w:cs="Arial"/>
          <w:sz w:val="22"/>
          <w:szCs w:val="22"/>
        </w:rPr>
        <w:t>today mark</w:t>
      </w:r>
      <w:r w:rsidRPr="00175FD0">
        <w:rPr>
          <w:rFonts w:ascii="Arial" w:hAnsi="Arial" w:cs="Arial"/>
          <w:sz w:val="22"/>
          <w:szCs w:val="22"/>
        </w:rPr>
        <w:t xml:space="preserve"> International Women’s Day, ACCA </w:t>
      </w:r>
      <w:r w:rsidR="003A67AB" w:rsidRPr="00175FD0">
        <w:rPr>
          <w:rFonts w:ascii="Arial" w:hAnsi="Arial" w:cs="Arial"/>
          <w:sz w:val="22"/>
          <w:szCs w:val="22"/>
        </w:rPr>
        <w:t>is emphasising the importance of</w:t>
      </w:r>
      <w:r w:rsidRPr="00175FD0">
        <w:rPr>
          <w:rFonts w:ascii="Arial" w:hAnsi="Arial" w:cs="Arial"/>
          <w:sz w:val="22"/>
          <w:szCs w:val="22"/>
        </w:rPr>
        <w:t xml:space="preserve"> flexible working</w:t>
      </w:r>
      <w:r w:rsidR="002E205C" w:rsidRPr="00175FD0">
        <w:rPr>
          <w:rFonts w:ascii="Arial" w:hAnsi="Arial" w:cs="Arial"/>
          <w:sz w:val="22"/>
          <w:szCs w:val="22"/>
        </w:rPr>
        <w:t xml:space="preserve"> and training in accelerating diversity</w:t>
      </w:r>
      <w:r w:rsidR="003A67AB" w:rsidRPr="00175FD0">
        <w:rPr>
          <w:rFonts w:ascii="Arial" w:hAnsi="Arial" w:cs="Arial"/>
          <w:sz w:val="22"/>
          <w:szCs w:val="22"/>
        </w:rPr>
        <w:t xml:space="preserve">. </w:t>
      </w:r>
    </w:p>
    <w:p w14:paraId="4FCB3DDF" w14:textId="77777777" w:rsidR="009A7C0C" w:rsidRDefault="009A7C0C" w:rsidP="00062BF0">
      <w:pPr>
        <w:rPr>
          <w:rFonts w:ascii="Arial" w:hAnsi="Arial" w:cs="Arial"/>
          <w:sz w:val="22"/>
          <w:szCs w:val="22"/>
        </w:rPr>
      </w:pPr>
    </w:p>
    <w:p w14:paraId="589AA629" w14:textId="53A082EA" w:rsidR="00595B3C" w:rsidRPr="00175FD0" w:rsidRDefault="003A67AB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 xml:space="preserve">Remote and hybrid work, education and training </w:t>
      </w:r>
      <w:r w:rsidR="00B07177" w:rsidRPr="00175FD0">
        <w:rPr>
          <w:rFonts w:ascii="Arial" w:hAnsi="Arial" w:cs="Arial"/>
          <w:sz w:val="22"/>
          <w:szCs w:val="22"/>
        </w:rPr>
        <w:t>are</w:t>
      </w:r>
      <w:r w:rsidRPr="00175FD0">
        <w:rPr>
          <w:rFonts w:ascii="Arial" w:hAnsi="Arial" w:cs="Arial"/>
          <w:sz w:val="22"/>
          <w:szCs w:val="22"/>
        </w:rPr>
        <w:t xml:space="preserve"> proving </w:t>
      </w:r>
      <w:r w:rsidR="00B07177" w:rsidRPr="00175FD0">
        <w:rPr>
          <w:rFonts w:ascii="Arial" w:hAnsi="Arial" w:cs="Arial"/>
          <w:sz w:val="22"/>
          <w:szCs w:val="22"/>
        </w:rPr>
        <w:t>in</w:t>
      </w:r>
      <w:r w:rsidRPr="00175FD0">
        <w:rPr>
          <w:rFonts w:ascii="Arial" w:hAnsi="Arial" w:cs="Arial"/>
          <w:sz w:val="22"/>
          <w:szCs w:val="22"/>
        </w:rPr>
        <w:t xml:space="preserve">valuable </w:t>
      </w:r>
      <w:r w:rsidR="00B07177" w:rsidRPr="00175FD0">
        <w:rPr>
          <w:rFonts w:ascii="Arial" w:hAnsi="Arial" w:cs="Arial"/>
          <w:sz w:val="22"/>
          <w:szCs w:val="22"/>
        </w:rPr>
        <w:t>in</w:t>
      </w:r>
      <w:r w:rsidR="002E205C" w:rsidRPr="00175FD0">
        <w:rPr>
          <w:rFonts w:ascii="Arial" w:hAnsi="Arial" w:cs="Arial"/>
          <w:sz w:val="22"/>
          <w:szCs w:val="22"/>
        </w:rPr>
        <w:t xml:space="preserve"> extending access to opportunity</w:t>
      </w:r>
      <w:r w:rsidRPr="00175FD0">
        <w:rPr>
          <w:rFonts w:ascii="Arial" w:hAnsi="Arial" w:cs="Arial"/>
          <w:sz w:val="22"/>
          <w:szCs w:val="22"/>
        </w:rPr>
        <w:t xml:space="preserve"> and ACCA is</w:t>
      </w:r>
      <w:r w:rsidR="002C21FB" w:rsidRPr="00175FD0">
        <w:rPr>
          <w:rFonts w:ascii="Arial" w:hAnsi="Arial" w:cs="Arial"/>
          <w:sz w:val="22"/>
          <w:szCs w:val="22"/>
        </w:rPr>
        <w:t xml:space="preserve"> calling on employers to maintain the momentum. </w:t>
      </w:r>
    </w:p>
    <w:p w14:paraId="0721E464" w14:textId="3A4388C0" w:rsidR="002C21FB" w:rsidRPr="00175FD0" w:rsidRDefault="002C21FB" w:rsidP="00062BF0">
      <w:pPr>
        <w:rPr>
          <w:rFonts w:ascii="Arial" w:hAnsi="Arial" w:cs="Arial"/>
          <w:sz w:val="22"/>
          <w:szCs w:val="22"/>
        </w:rPr>
      </w:pPr>
    </w:p>
    <w:p w14:paraId="114DD7BD" w14:textId="16E9E74D" w:rsidR="009A7C0C" w:rsidRDefault="003A67AB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>Following the completion of</w:t>
      </w:r>
      <w:r w:rsidR="002C21FB" w:rsidRPr="00175FD0">
        <w:rPr>
          <w:rFonts w:ascii="Arial" w:hAnsi="Arial" w:cs="Arial"/>
          <w:sz w:val="22"/>
          <w:szCs w:val="22"/>
        </w:rPr>
        <w:t xml:space="preserve"> a major piece of research </w:t>
      </w:r>
      <w:r w:rsidR="009A7C0C">
        <w:rPr>
          <w:rFonts w:ascii="Arial" w:hAnsi="Arial" w:cs="Arial"/>
          <w:sz w:val="22"/>
          <w:szCs w:val="22"/>
        </w:rPr>
        <w:t>surveying</w:t>
      </w:r>
      <w:r w:rsidR="002C21FB" w:rsidRPr="00175FD0">
        <w:rPr>
          <w:rFonts w:ascii="Arial" w:hAnsi="Arial" w:cs="Arial"/>
          <w:sz w:val="22"/>
          <w:szCs w:val="22"/>
        </w:rPr>
        <w:t xml:space="preserve"> 8,000 finance professionals around the world</w:t>
      </w:r>
      <w:r w:rsidRPr="00175FD0">
        <w:rPr>
          <w:rFonts w:ascii="Arial" w:hAnsi="Arial" w:cs="Arial"/>
          <w:sz w:val="22"/>
          <w:szCs w:val="22"/>
        </w:rPr>
        <w:t>, ACCA</w:t>
      </w:r>
      <w:r w:rsidR="002C21FB" w:rsidRPr="00175FD0">
        <w:rPr>
          <w:rFonts w:ascii="Arial" w:hAnsi="Arial" w:cs="Arial"/>
          <w:sz w:val="22"/>
          <w:szCs w:val="22"/>
        </w:rPr>
        <w:t xml:space="preserve"> </w:t>
      </w:r>
      <w:r w:rsidRPr="00175FD0">
        <w:rPr>
          <w:rFonts w:ascii="Arial" w:hAnsi="Arial" w:cs="Arial"/>
          <w:sz w:val="22"/>
          <w:szCs w:val="22"/>
        </w:rPr>
        <w:t xml:space="preserve">has found </w:t>
      </w:r>
      <w:r w:rsidR="000B0285">
        <w:rPr>
          <w:rFonts w:ascii="Arial" w:hAnsi="Arial" w:cs="Arial"/>
          <w:sz w:val="22"/>
          <w:szCs w:val="22"/>
        </w:rPr>
        <w:t xml:space="preserve">most people want </w:t>
      </w:r>
      <w:r w:rsidRPr="00175FD0">
        <w:rPr>
          <w:rFonts w:ascii="Arial" w:hAnsi="Arial" w:cs="Arial"/>
          <w:sz w:val="22"/>
          <w:szCs w:val="22"/>
        </w:rPr>
        <w:t>hybrid</w:t>
      </w:r>
      <w:r w:rsidR="000B0285">
        <w:rPr>
          <w:rFonts w:ascii="Arial" w:hAnsi="Arial" w:cs="Arial"/>
          <w:sz w:val="22"/>
          <w:szCs w:val="22"/>
        </w:rPr>
        <w:t xml:space="preserve"> working, believing it makes them more productive,</w:t>
      </w:r>
      <w:r w:rsidRPr="00175FD0">
        <w:rPr>
          <w:rFonts w:ascii="Arial" w:hAnsi="Arial" w:cs="Arial"/>
          <w:sz w:val="22"/>
          <w:szCs w:val="22"/>
        </w:rPr>
        <w:t xml:space="preserve"> with additional benefits reported by women.</w:t>
      </w:r>
      <w:r w:rsidR="002C21FB" w:rsidRPr="00175FD0">
        <w:rPr>
          <w:rFonts w:ascii="Arial" w:hAnsi="Arial" w:cs="Arial"/>
          <w:sz w:val="22"/>
          <w:szCs w:val="22"/>
        </w:rPr>
        <w:t xml:space="preserve"> </w:t>
      </w:r>
    </w:p>
    <w:p w14:paraId="0679B01B" w14:textId="77777777" w:rsidR="009A7C0C" w:rsidRDefault="009A7C0C" w:rsidP="00062BF0">
      <w:pPr>
        <w:rPr>
          <w:rFonts w:ascii="Arial" w:hAnsi="Arial" w:cs="Arial"/>
          <w:sz w:val="22"/>
          <w:szCs w:val="22"/>
        </w:rPr>
      </w:pPr>
    </w:p>
    <w:p w14:paraId="4D087C6A" w14:textId="725A1F8F" w:rsidR="00173645" w:rsidRPr="00175FD0" w:rsidRDefault="003A67AB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>ACCA’s</w:t>
      </w:r>
      <w:r w:rsidR="002C21FB" w:rsidRPr="00175FD0">
        <w:rPr>
          <w:rFonts w:ascii="Arial" w:hAnsi="Arial" w:cs="Arial"/>
          <w:sz w:val="22"/>
          <w:szCs w:val="22"/>
        </w:rPr>
        <w:t xml:space="preserve"> 2023 Global Talent Trends report found that w</w:t>
      </w:r>
      <w:r w:rsidR="00173645" w:rsidRPr="00175FD0">
        <w:rPr>
          <w:rFonts w:ascii="Arial" w:hAnsi="Arial" w:cs="Arial"/>
          <w:sz w:val="22"/>
          <w:szCs w:val="22"/>
        </w:rPr>
        <w:t>hile men and women value</w:t>
      </w:r>
      <w:r w:rsidR="002C21FB" w:rsidRPr="00175FD0">
        <w:rPr>
          <w:rFonts w:ascii="Arial" w:hAnsi="Arial" w:cs="Arial"/>
          <w:sz w:val="22"/>
          <w:szCs w:val="22"/>
        </w:rPr>
        <w:t>d</w:t>
      </w:r>
      <w:r w:rsidR="00173645" w:rsidRPr="00175FD0">
        <w:rPr>
          <w:rFonts w:ascii="Arial" w:hAnsi="Arial" w:cs="Arial"/>
          <w:sz w:val="22"/>
          <w:szCs w:val="22"/>
        </w:rPr>
        <w:t xml:space="preserve"> </w:t>
      </w:r>
      <w:r w:rsidR="002C21FB" w:rsidRPr="00175FD0">
        <w:rPr>
          <w:rFonts w:ascii="Arial" w:hAnsi="Arial" w:cs="Arial"/>
          <w:sz w:val="22"/>
          <w:szCs w:val="22"/>
        </w:rPr>
        <w:t xml:space="preserve">hybrid working </w:t>
      </w:r>
      <w:r w:rsidR="00173645" w:rsidRPr="00175FD0">
        <w:rPr>
          <w:rFonts w:ascii="Arial" w:hAnsi="Arial" w:cs="Arial"/>
          <w:sz w:val="22"/>
          <w:szCs w:val="22"/>
        </w:rPr>
        <w:t xml:space="preserve">almost </w:t>
      </w:r>
      <w:r w:rsidR="002C21FB" w:rsidRPr="00175FD0">
        <w:rPr>
          <w:rFonts w:ascii="Arial" w:hAnsi="Arial" w:cs="Arial"/>
          <w:sz w:val="22"/>
          <w:szCs w:val="22"/>
        </w:rPr>
        <w:t xml:space="preserve">equally (at </w:t>
      </w:r>
      <w:r w:rsidR="00173645" w:rsidRPr="00175FD0">
        <w:rPr>
          <w:rFonts w:ascii="Arial" w:hAnsi="Arial" w:cs="Arial"/>
          <w:sz w:val="22"/>
          <w:szCs w:val="22"/>
        </w:rPr>
        <w:t>88% and 86%</w:t>
      </w:r>
      <w:r w:rsidR="002C21FB" w:rsidRPr="00175FD0">
        <w:rPr>
          <w:rFonts w:ascii="Arial" w:hAnsi="Arial" w:cs="Arial"/>
          <w:sz w:val="22"/>
          <w:szCs w:val="22"/>
        </w:rPr>
        <w:t xml:space="preserve"> </w:t>
      </w:r>
      <w:r w:rsidR="00173645" w:rsidRPr="00175FD0">
        <w:rPr>
          <w:rFonts w:ascii="Arial" w:hAnsi="Arial" w:cs="Arial"/>
          <w:sz w:val="22"/>
          <w:szCs w:val="22"/>
        </w:rPr>
        <w:t>respectively</w:t>
      </w:r>
      <w:r w:rsidR="002C21FB" w:rsidRPr="00175FD0">
        <w:rPr>
          <w:rFonts w:ascii="Arial" w:hAnsi="Arial" w:cs="Arial"/>
          <w:sz w:val="22"/>
          <w:szCs w:val="22"/>
        </w:rPr>
        <w:t>)</w:t>
      </w:r>
      <w:r w:rsidR="0082686F" w:rsidRPr="00175FD0">
        <w:rPr>
          <w:rFonts w:ascii="Arial" w:hAnsi="Arial" w:cs="Arial"/>
          <w:sz w:val="22"/>
          <w:szCs w:val="22"/>
        </w:rPr>
        <w:t>,</w:t>
      </w:r>
      <w:r w:rsidR="00173645" w:rsidRPr="00175FD0">
        <w:rPr>
          <w:rFonts w:ascii="Arial" w:hAnsi="Arial" w:cs="Arial"/>
          <w:sz w:val="22"/>
          <w:szCs w:val="22"/>
        </w:rPr>
        <w:t xml:space="preserve"> women </w:t>
      </w:r>
      <w:r w:rsidR="0082686F" w:rsidRPr="00175FD0">
        <w:rPr>
          <w:rFonts w:ascii="Arial" w:hAnsi="Arial" w:cs="Arial"/>
          <w:sz w:val="22"/>
          <w:szCs w:val="22"/>
        </w:rPr>
        <w:t>felt the benefits of remote working more significantly</w:t>
      </w:r>
      <w:r w:rsidR="0051465A">
        <w:rPr>
          <w:rFonts w:ascii="Arial" w:hAnsi="Arial" w:cs="Arial"/>
          <w:sz w:val="22"/>
          <w:szCs w:val="22"/>
        </w:rPr>
        <w:t xml:space="preserve">, with </w:t>
      </w:r>
      <w:r w:rsidR="000B0285" w:rsidRPr="00175FD0">
        <w:rPr>
          <w:rFonts w:ascii="Arial" w:hAnsi="Arial" w:cs="Arial"/>
          <w:sz w:val="22"/>
          <w:szCs w:val="22"/>
        </w:rPr>
        <w:t xml:space="preserve">73% of women </w:t>
      </w:r>
      <w:r w:rsidR="0051465A">
        <w:rPr>
          <w:rFonts w:ascii="Arial" w:hAnsi="Arial" w:cs="Arial"/>
          <w:sz w:val="22"/>
          <w:szCs w:val="22"/>
        </w:rPr>
        <w:t xml:space="preserve">saying </w:t>
      </w:r>
      <w:r w:rsidR="000B0285" w:rsidRPr="00175FD0">
        <w:rPr>
          <w:rFonts w:ascii="Arial" w:hAnsi="Arial" w:cs="Arial"/>
          <w:sz w:val="22"/>
          <w:szCs w:val="22"/>
        </w:rPr>
        <w:t>felt they were more productive when they worked remotely, in comparison to 66% of male respondents.</w:t>
      </w:r>
    </w:p>
    <w:p w14:paraId="50A757E4" w14:textId="3EE3A4B0" w:rsidR="00173645" w:rsidRPr="00175FD0" w:rsidRDefault="00173645" w:rsidP="00062BF0">
      <w:pPr>
        <w:rPr>
          <w:rFonts w:ascii="Arial" w:hAnsi="Arial" w:cs="Arial"/>
          <w:sz w:val="22"/>
          <w:szCs w:val="22"/>
        </w:rPr>
      </w:pPr>
    </w:p>
    <w:p w14:paraId="1250F3C5" w14:textId="3586D245" w:rsidR="009A7C0C" w:rsidRDefault="000B0285" w:rsidP="00062B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Findings of the research suggest hybrid working also leads to better outcomes overall in terms of mental health and retention, </w:t>
      </w:r>
      <w:r w:rsidR="00A40FA8">
        <w:rPr>
          <w:rFonts w:ascii="Arial" w:hAnsi="Arial" w:cs="Arial"/>
          <w:sz w:val="22"/>
          <w:szCs w:val="22"/>
        </w:rPr>
        <w:t>with hybrid workers less likely to leave their organisations. But</w:t>
      </w:r>
      <w:r>
        <w:rPr>
          <w:rFonts w:ascii="Arial" w:hAnsi="Arial" w:cs="Arial"/>
          <w:sz w:val="22"/>
          <w:szCs w:val="22"/>
        </w:rPr>
        <w:t xml:space="preserve"> employers are still working through the potential impact on teamwork and collaboration.</w:t>
      </w:r>
      <w:r w:rsidR="00A40FA8">
        <w:rPr>
          <w:rFonts w:ascii="Arial" w:hAnsi="Arial" w:cs="Arial"/>
          <w:sz w:val="22"/>
          <w:szCs w:val="22"/>
        </w:rPr>
        <w:t xml:space="preserve"> </w:t>
      </w:r>
    </w:p>
    <w:p w14:paraId="3337F07C" w14:textId="77777777" w:rsidR="009A7C0C" w:rsidRDefault="009A7C0C" w:rsidP="00062BF0">
      <w:pPr>
        <w:rPr>
          <w:rFonts w:ascii="Arial" w:hAnsi="Arial" w:cs="Arial"/>
          <w:sz w:val="22"/>
          <w:szCs w:val="22"/>
        </w:rPr>
      </w:pPr>
    </w:p>
    <w:p w14:paraId="6E62D15A" w14:textId="46A496BF" w:rsidR="000B0285" w:rsidRPr="00175FD0" w:rsidRDefault="00173645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>Women felt better able to manage the impact of remote working on collaboration and engagement</w:t>
      </w:r>
      <w:r w:rsidR="00AA7426" w:rsidRPr="00175FD0">
        <w:rPr>
          <w:rFonts w:ascii="Arial" w:hAnsi="Arial" w:cs="Arial"/>
          <w:sz w:val="22"/>
          <w:szCs w:val="22"/>
        </w:rPr>
        <w:t>, with a lower percentage reporting they found collaboration harder when working remotely</w:t>
      </w:r>
      <w:r w:rsidR="0082686F" w:rsidRPr="00175FD0">
        <w:rPr>
          <w:rFonts w:ascii="Arial" w:hAnsi="Arial" w:cs="Arial"/>
          <w:sz w:val="22"/>
          <w:szCs w:val="22"/>
        </w:rPr>
        <w:t xml:space="preserve"> (43% in comparison to 52% of male respondents)</w:t>
      </w:r>
      <w:r w:rsidR="00AA7426" w:rsidRPr="00175FD0">
        <w:rPr>
          <w:rFonts w:ascii="Arial" w:hAnsi="Arial" w:cs="Arial"/>
          <w:sz w:val="22"/>
          <w:szCs w:val="22"/>
        </w:rPr>
        <w:t xml:space="preserve">, or that they felt more disengaged.   </w:t>
      </w:r>
    </w:p>
    <w:p w14:paraId="0ECF55B4" w14:textId="43178314" w:rsidR="00173645" w:rsidRPr="00175FD0" w:rsidRDefault="00173645" w:rsidP="00062BF0">
      <w:pPr>
        <w:rPr>
          <w:rFonts w:ascii="Arial" w:hAnsi="Arial" w:cs="Arial"/>
          <w:sz w:val="22"/>
          <w:szCs w:val="22"/>
        </w:rPr>
      </w:pPr>
    </w:p>
    <w:p w14:paraId="4118759E" w14:textId="63642D7B" w:rsidR="003A67AB" w:rsidRPr="00175FD0" w:rsidRDefault="00173645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 xml:space="preserve">ACCA </w:t>
      </w:r>
      <w:r w:rsidR="0082686F" w:rsidRPr="00175FD0">
        <w:rPr>
          <w:rFonts w:ascii="Arial" w:hAnsi="Arial" w:cs="Arial"/>
          <w:sz w:val="22"/>
          <w:szCs w:val="22"/>
        </w:rPr>
        <w:t xml:space="preserve">Chief Executive, Helen Brand OBE, </w:t>
      </w:r>
      <w:r w:rsidRPr="00175FD0">
        <w:rPr>
          <w:rFonts w:ascii="Arial" w:hAnsi="Arial" w:cs="Arial"/>
          <w:sz w:val="22"/>
          <w:szCs w:val="22"/>
        </w:rPr>
        <w:t>said</w:t>
      </w:r>
      <w:r w:rsidR="003A67AB" w:rsidRPr="00175FD0">
        <w:rPr>
          <w:rFonts w:ascii="Arial" w:hAnsi="Arial" w:cs="Arial"/>
          <w:sz w:val="22"/>
          <w:szCs w:val="22"/>
        </w:rPr>
        <w:t>:</w:t>
      </w:r>
      <w:r w:rsidRPr="00175FD0">
        <w:rPr>
          <w:rFonts w:ascii="Arial" w:hAnsi="Arial" w:cs="Arial"/>
          <w:sz w:val="22"/>
          <w:szCs w:val="22"/>
        </w:rPr>
        <w:t xml:space="preserve"> “Flexible approaches to working </w:t>
      </w:r>
      <w:r w:rsidR="003A67AB" w:rsidRPr="00175FD0">
        <w:rPr>
          <w:rFonts w:ascii="Arial" w:hAnsi="Arial" w:cs="Arial"/>
          <w:sz w:val="22"/>
          <w:szCs w:val="22"/>
        </w:rPr>
        <w:t>are</w:t>
      </w:r>
      <w:r w:rsidRPr="00175FD0">
        <w:rPr>
          <w:rFonts w:ascii="Arial" w:hAnsi="Arial" w:cs="Arial"/>
          <w:sz w:val="22"/>
          <w:szCs w:val="22"/>
        </w:rPr>
        <w:t xml:space="preserve"> bringing significant benefits to all</w:t>
      </w:r>
      <w:r w:rsidR="00AA7426" w:rsidRPr="00175FD0">
        <w:rPr>
          <w:rFonts w:ascii="Arial" w:hAnsi="Arial" w:cs="Arial"/>
          <w:sz w:val="22"/>
          <w:szCs w:val="22"/>
        </w:rPr>
        <w:t xml:space="preserve">, but can </w:t>
      </w:r>
      <w:r w:rsidR="00E26B65" w:rsidRPr="00175FD0">
        <w:rPr>
          <w:rFonts w:ascii="Arial" w:hAnsi="Arial" w:cs="Arial"/>
          <w:sz w:val="22"/>
          <w:szCs w:val="22"/>
        </w:rPr>
        <w:t>particularly</w:t>
      </w:r>
      <w:r w:rsidR="00AA7426" w:rsidRPr="00175FD0">
        <w:rPr>
          <w:rFonts w:ascii="Arial" w:hAnsi="Arial" w:cs="Arial"/>
          <w:sz w:val="22"/>
          <w:szCs w:val="22"/>
        </w:rPr>
        <w:t xml:space="preserve"> helpful to </w:t>
      </w:r>
      <w:r w:rsidR="0082686F" w:rsidRPr="00175FD0">
        <w:rPr>
          <w:rFonts w:ascii="Arial" w:hAnsi="Arial" w:cs="Arial"/>
          <w:sz w:val="22"/>
          <w:szCs w:val="22"/>
        </w:rPr>
        <w:t xml:space="preserve">those </w:t>
      </w:r>
      <w:r w:rsidR="00AA7426" w:rsidRPr="00175FD0">
        <w:rPr>
          <w:rFonts w:ascii="Arial" w:hAnsi="Arial" w:cs="Arial"/>
          <w:sz w:val="22"/>
          <w:szCs w:val="22"/>
        </w:rPr>
        <w:t>where geographical</w:t>
      </w:r>
      <w:r w:rsidR="003A67AB" w:rsidRPr="00175FD0">
        <w:rPr>
          <w:rFonts w:ascii="Arial" w:hAnsi="Arial" w:cs="Arial"/>
          <w:sz w:val="22"/>
          <w:szCs w:val="22"/>
        </w:rPr>
        <w:t xml:space="preserve">, financial or </w:t>
      </w:r>
      <w:r w:rsidR="00AA7426" w:rsidRPr="00175FD0">
        <w:rPr>
          <w:rFonts w:ascii="Arial" w:hAnsi="Arial" w:cs="Arial"/>
          <w:sz w:val="22"/>
          <w:szCs w:val="22"/>
        </w:rPr>
        <w:t xml:space="preserve">additional commitments </w:t>
      </w:r>
      <w:r w:rsidR="003A67AB" w:rsidRPr="00175FD0">
        <w:rPr>
          <w:rFonts w:ascii="Arial" w:hAnsi="Arial" w:cs="Arial"/>
          <w:sz w:val="22"/>
          <w:szCs w:val="22"/>
        </w:rPr>
        <w:t xml:space="preserve">create restrictions that can </w:t>
      </w:r>
      <w:r w:rsidR="00AA7426" w:rsidRPr="00175FD0">
        <w:rPr>
          <w:rFonts w:ascii="Arial" w:hAnsi="Arial" w:cs="Arial"/>
          <w:sz w:val="22"/>
          <w:szCs w:val="22"/>
        </w:rPr>
        <w:t>impact on working location or hours.</w:t>
      </w:r>
    </w:p>
    <w:p w14:paraId="5AA62A90" w14:textId="77777777" w:rsidR="003A67AB" w:rsidRPr="00175FD0" w:rsidRDefault="003A67AB" w:rsidP="00062BF0">
      <w:pPr>
        <w:rPr>
          <w:rFonts w:ascii="Arial" w:hAnsi="Arial" w:cs="Arial"/>
          <w:sz w:val="22"/>
          <w:szCs w:val="22"/>
        </w:rPr>
      </w:pPr>
    </w:p>
    <w:p w14:paraId="780C61F1" w14:textId="19114086" w:rsidR="00173645" w:rsidRPr="00175FD0" w:rsidRDefault="003A67AB" w:rsidP="00062BF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 xml:space="preserve">“The cultural changes brought about by the pandemic, along with evolving technology, mean remote work and study is now an option for a greater diversity of people. As employers consider the culture of their organisations, it’s important this inclusivity benefit is kept front of mind.” </w:t>
      </w:r>
    </w:p>
    <w:p w14:paraId="19D2967B" w14:textId="7EA86F9D" w:rsidR="003A67AB" w:rsidRDefault="003A67AB" w:rsidP="00062BF0">
      <w:pPr>
        <w:rPr>
          <w:rFonts w:ascii="Arial" w:hAnsi="Arial" w:cs="Arial"/>
          <w:sz w:val="22"/>
          <w:szCs w:val="22"/>
        </w:rPr>
      </w:pPr>
    </w:p>
    <w:p w14:paraId="72A3AAC4" w14:textId="3472640B" w:rsidR="003F33CA" w:rsidRDefault="003F33CA" w:rsidP="00175FD0">
      <w:pPr>
        <w:rPr>
          <w:rFonts w:ascii="Arial" w:hAnsi="Arial" w:cs="Arial"/>
          <w:sz w:val="22"/>
          <w:szCs w:val="22"/>
        </w:rPr>
      </w:pPr>
      <w:r w:rsidRPr="00E35CAA">
        <w:rPr>
          <w:rFonts w:ascii="Arial" w:hAnsi="Arial" w:cs="Arial"/>
          <w:sz w:val="22"/>
          <w:szCs w:val="22"/>
        </w:rPr>
        <w:t xml:space="preserve">While not all work and study </w:t>
      </w:r>
      <w:r w:rsidR="00BA0708">
        <w:rPr>
          <w:rFonts w:ascii="Arial" w:hAnsi="Arial" w:cs="Arial"/>
          <w:sz w:val="22"/>
          <w:szCs w:val="22"/>
        </w:rPr>
        <w:t xml:space="preserve">can </w:t>
      </w:r>
      <w:r w:rsidRPr="00E35CAA">
        <w:rPr>
          <w:rFonts w:ascii="Arial" w:hAnsi="Arial" w:cs="Arial"/>
          <w:sz w:val="22"/>
          <w:szCs w:val="22"/>
        </w:rPr>
        <w:t xml:space="preserve">be undertaken remotely, such as in </w:t>
      </w:r>
      <w:r w:rsidR="00BA0708">
        <w:rPr>
          <w:rFonts w:ascii="Arial" w:hAnsi="Arial" w:cs="Arial"/>
          <w:sz w:val="22"/>
          <w:szCs w:val="22"/>
        </w:rPr>
        <w:t xml:space="preserve">the </w:t>
      </w:r>
      <w:r w:rsidRPr="00E35CAA">
        <w:rPr>
          <w:rFonts w:ascii="Arial" w:hAnsi="Arial" w:cs="Arial"/>
          <w:sz w:val="22"/>
          <w:szCs w:val="22"/>
        </w:rPr>
        <w:t xml:space="preserve">healthcare and construction sectors, increasing flexibility </w:t>
      </w:r>
      <w:r w:rsidR="00BA0708">
        <w:rPr>
          <w:rFonts w:ascii="Arial" w:hAnsi="Arial" w:cs="Arial"/>
          <w:sz w:val="22"/>
          <w:szCs w:val="22"/>
        </w:rPr>
        <w:t xml:space="preserve">and access </w:t>
      </w:r>
      <w:r w:rsidRPr="00E35CAA">
        <w:rPr>
          <w:rFonts w:ascii="Arial" w:hAnsi="Arial" w:cs="Arial"/>
          <w:sz w:val="22"/>
          <w:szCs w:val="22"/>
        </w:rPr>
        <w:t>where it is an option</w:t>
      </w:r>
      <w:r w:rsidR="00BA0708">
        <w:rPr>
          <w:rFonts w:ascii="Arial" w:hAnsi="Arial" w:cs="Arial"/>
          <w:sz w:val="22"/>
          <w:szCs w:val="22"/>
        </w:rPr>
        <w:t xml:space="preserve"> can increase diversity. </w:t>
      </w:r>
      <w:r w:rsidRPr="00E35CAA">
        <w:rPr>
          <w:rFonts w:ascii="Arial" w:hAnsi="Arial" w:cs="Arial"/>
          <w:sz w:val="22"/>
          <w:szCs w:val="22"/>
        </w:rPr>
        <w:t xml:space="preserve">ACCA is committed enhancing inclusivity for its members, and future remembers, and </w:t>
      </w:r>
      <w:r w:rsidR="003A67AB" w:rsidRPr="00175FD0">
        <w:rPr>
          <w:rFonts w:ascii="Arial" w:hAnsi="Arial" w:cs="Arial"/>
          <w:sz w:val="22"/>
          <w:szCs w:val="22"/>
        </w:rPr>
        <w:t xml:space="preserve">remote learning and exams also </w:t>
      </w:r>
      <w:r w:rsidR="00863495" w:rsidRPr="00175FD0">
        <w:rPr>
          <w:rFonts w:ascii="Arial" w:hAnsi="Arial" w:cs="Arial"/>
          <w:sz w:val="22"/>
          <w:szCs w:val="22"/>
        </w:rPr>
        <w:t xml:space="preserve">plays a part in extending </w:t>
      </w:r>
      <w:r w:rsidR="003A67AB" w:rsidRPr="00175FD0">
        <w:rPr>
          <w:rFonts w:ascii="Arial" w:hAnsi="Arial" w:cs="Arial"/>
          <w:sz w:val="22"/>
          <w:szCs w:val="22"/>
        </w:rPr>
        <w:t xml:space="preserve">the opportunity of professional careers to many more people. </w:t>
      </w:r>
    </w:p>
    <w:p w14:paraId="714CBC90" w14:textId="77777777" w:rsidR="003F33CA" w:rsidRDefault="003F33CA" w:rsidP="00175FD0">
      <w:pPr>
        <w:rPr>
          <w:rFonts w:ascii="Arial" w:hAnsi="Arial" w:cs="Arial"/>
          <w:sz w:val="22"/>
          <w:szCs w:val="22"/>
        </w:rPr>
      </w:pPr>
    </w:p>
    <w:p w14:paraId="2C643ECF" w14:textId="600B8B45" w:rsidR="003A67AB" w:rsidRPr="00175FD0" w:rsidRDefault="003F33CA" w:rsidP="00175F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Brand added: “</w:t>
      </w:r>
      <w:r w:rsidR="003A67AB" w:rsidRPr="00175FD0">
        <w:rPr>
          <w:rFonts w:ascii="Arial" w:hAnsi="Arial" w:cs="Arial"/>
          <w:sz w:val="22"/>
          <w:szCs w:val="22"/>
        </w:rPr>
        <w:t>E-learning has brought extra flexibility to study</w:t>
      </w:r>
      <w:r w:rsidR="00BA0708">
        <w:rPr>
          <w:rFonts w:ascii="Arial" w:hAnsi="Arial" w:cs="Arial"/>
          <w:sz w:val="22"/>
          <w:szCs w:val="22"/>
        </w:rPr>
        <w:t>,</w:t>
      </w:r>
      <w:r w:rsidR="003A67AB" w:rsidRPr="00175FD0">
        <w:rPr>
          <w:rFonts w:ascii="Arial" w:hAnsi="Arial" w:cs="Arial"/>
          <w:sz w:val="22"/>
          <w:szCs w:val="22"/>
        </w:rPr>
        <w:t xml:space="preserve"> giving people who live in remoter areas, or with challenging commitments</w:t>
      </w:r>
      <w:r w:rsidR="00863495" w:rsidRPr="00175FD0">
        <w:rPr>
          <w:rFonts w:ascii="Arial" w:hAnsi="Arial" w:cs="Arial"/>
          <w:sz w:val="22"/>
          <w:szCs w:val="22"/>
        </w:rPr>
        <w:t xml:space="preserve"> outside of study</w:t>
      </w:r>
      <w:r w:rsidR="003A67AB" w:rsidRPr="00175FD0">
        <w:rPr>
          <w:rFonts w:ascii="Arial" w:hAnsi="Arial" w:cs="Arial"/>
          <w:sz w:val="22"/>
          <w:szCs w:val="22"/>
        </w:rPr>
        <w:t>, the scope to build education into their lives. It opens up the promise of a profession to many who might have been excluded until now.</w:t>
      </w:r>
      <w:r>
        <w:rPr>
          <w:rFonts w:ascii="Arial" w:hAnsi="Arial" w:cs="Arial"/>
          <w:sz w:val="22"/>
          <w:szCs w:val="22"/>
        </w:rPr>
        <w:t>”</w:t>
      </w:r>
      <w:r w:rsidR="003A67AB" w:rsidRPr="00175FD0">
        <w:rPr>
          <w:rFonts w:ascii="Arial" w:hAnsi="Arial" w:cs="Arial"/>
          <w:sz w:val="22"/>
          <w:szCs w:val="22"/>
        </w:rPr>
        <w:t> </w:t>
      </w:r>
    </w:p>
    <w:p w14:paraId="5D6E6E82" w14:textId="70924E49" w:rsidR="0082686F" w:rsidRPr="00175FD0" w:rsidRDefault="0082686F" w:rsidP="00175FD0">
      <w:pPr>
        <w:rPr>
          <w:rFonts w:ascii="Arial" w:hAnsi="Arial" w:cs="Arial"/>
          <w:sz w:val="22"/>
          <w:szCs w:val="22"/>
        </w:rPr>
      </w:pPr>
    </w:p>
    <w:p w14:paraId="5A3BBF9C" w14:textId="77777777" w:rsidR="0082686F" w:rsidRPr="00175FD0" w:rsidRDefault="0082686F" w:rsidP="00175FD0">
      <w:pPr>
        <w:rPr>
          <w:rFonts w:ascii="Arial" w:hAnsi="Arial" w:cs="Arial"/>
          <w:sz w:val="22"/>
          <w:szCs w:val="22"/>
        </w:rPr>
      </w:pPr>
      <w:r w:rsidRPr="00175FD0">
        <w:rPr>
          <w:rFonts w:ascii="Arial" w:hAnsi="Arial" w:cs="Arial"/>
          <w:sz w:val="22"/>
          <w:szCs w:val="22"/>
        </w:rPr>
        <w:t> </w:t>
      </w:r>
    </w:p>
    <w:p w14:paraId="41329ABD" w14:textId="7BF34448" w:rsidR="0082686F" w:rsidRDefault="009E1859" w:rsidP="00175F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2686F" w:rsidRPr="00175FD0">
        <w:rPr>
          <w:rFonts w:ascii="Arial" w:hAnsi="Arial" w:cs="Arial"/>
          <w:sz w:val="22"/>
          <w:szCs w:val="22"/>
        </w:rPr>
        <w:t xml:space="preserve">ownload the full ACCA Talent Trends report </w:t>
      </w:r>
      <w:hyperlink r:id="rId5" w:history="1">
        <w:r w:rsidRPr="009E1859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08FFBF03" w14:textId="564F9015" w:rsidR="009A7C0C" w:rsidRDefault="009A7C0C" w:rsidP="00175FD0">
      <w:pPr>
        <w:rPr>
          <w:rFonts w:ascii="Arial" w:hAnsi="Arial" w:cs="Arial"/>
          <w:sz w:val="22"/>
          <w:szCs w:val="22"/>
        </w:rPr>
      </w:pPr>
    </w:p>
    <w:p w14:paraId="45576619" w14:textId="1543A4F1" w:rsidR="009A7C0C" w:rsidRPr="00175FD0" w:rsidRDefault="00A40FA8" w:rsidP="00175F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Find</w:t>
      </w:r>
      <w:r w:rsidR="009A7C0C">
        <w:rPr>
          <w:rFonts w:ascii="Arial" w:hAnsi="Arial" w:cs="Arial"/>
          <w:sz w:val="22"/>
          <w:szCs w:val="22"/>
        </w:rPr>
        <w:t xml:space="preserve"> out more about ACCA’s International Women’s Day activities</w:t>
      </w:r>
      <w:r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Pr="00A40FA8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sz w:val="22"/>
          <w:szCs w:val="22"/>
        </w:rPr>
        <w:t>.</w:t>
      </w:r>
      <w:r w:rsidR="009A7C0C">
        <w:rPr>
          <w:rFonts w:ascii="Arial" w:hAnsi="Arial" w:cs="Arial"/>
          <w:sz w:val="22"/>
          <w:szCs w:val="22"/>
        </w:rPr>
        <w:t xml:space="preserve"> </w:t>
      </w:r>
    </w:p>
    <w:p w14:paraId="53939BAE" w14:textId="6C35558B" w:rsidR="00B22286" w:rsidRDefault="00B22286"/>
    <w:p w14:paraId="3CC6C2FC" w14:textId="77777777" w:rsidR="00863495" w:rsidRPr="000212D3" w:rsidRDefault="00863495" w:rsidP="00863495">
      <w:r>
        <w:rPr>
          <w:rFonts w:ascii="Arial" w:hAnsi="Arial" w:cs="Arial"/>
          <w:color w:val="595959"/>
        </w:rPr>
        <w:t>For media enquiries, contact:</w:t>
      </w:r>
    </w:p>
    <w:p w14:paraId="30330D1F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ACCA News Room</w:t>
      </w:r>
      <w:r>
        <w:rPr>
          <w:rFonts w:ascii="Arial" w:hAnsi="Arial" w:cs="Arial"/>
          <w:color w:val="595959"/>
        </w:rPr>
        <w:br/>
        <w:t>E: </w:t>
      </w:r>
      <w:hyperlink r:id="rId7" w:history="1">
        <w:r>
          <w:rPr>
            <w:rStyle w:val="Hyperlink"/>
            <w:rFonts w:ascii="Arial" w:hAnsi="Arial" w:cs="Arial"/>
            <w:color w:val="C80000"/>
          </w:rPr>
          <w:t>newsroom@accaglobal.com</w:t>
        </w:r>
      </w:hyperlink>
      <w:r>
        <w:rPr>
          <w:rFonts w:ascii="Arial" w:hAnsi="Arial" w:cs="Arial"/>
          <w:color w:val="595959"/>
        </w:rPr>
        <w:br/>
        <w:t>Twitter: </w:t>
      </w:r>
      <w:hyperlink r:id="rId8" w:history="1">
        <w:r>
          <w:rPr>
            <w:rStyle w:val="Hyperlink"/>
            <w:rFonts w:ascii="Arial" w:hAnsi="Arial" w:cs="Arial"/>
            <w:color w:val="C80000"/>
          </w:rPr>
          <w:t>@ACCANews</w:t>
        </w:r>
      </w:hyperlink>
      <w:r>
        <w:rPr>
          <w:rFonts w:ascii="Arial" w:hAnsi="Arial" w:cs="Arial"/>
          <w:color w:val="595959"/>
        </w:rPr>
        <w:br/>
        <w:t>accaglobal.com</w:t>
      </w:r>
    </w:p>
    <w:p w14:paraId="318B345B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Style w:val="Strong"/>
          <w:rFonts w:ascii="Arial" w:hAnsi="Arial" w:cs="Arial"/>
          <w:color w:val="595959"/>
        </w:rPr>
        <w:t>About ACCA</w:t>
      </w:r>
    </w:p>
    <w:p w14:paraId="44645595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ACCA is the Association of Chartered Certified Accountants. We’re a thriving global community of </w:t>
      </w:r>
      <w:r>
        <w:rPr>
          <w:rStyle w:val="Strong"/>
          <w:rFonts w:ascii="Arial" w:hAnsi="Arial" w:cs="Arial"/>
          <w:color w:val="595959"/>
        </w:rPr>
        <w:t>241,000 members and 542,000 future members based in 178 countries and regions</w:t>
      </w:r>
      <w:r>
        <w:rPr>
          <w:rFonts w:ascii="Arial" w:hAnsi="Arial" w:cs="Arial"/>
          <w:color w:val="595959"/>
        </w:rPr>
        <w:t>, who work across a wide range of sectors and industries. We uphold the highest professional and ethical values.</w:t>
      </w:r>
    </w:p>
    <w:p w14:paraId="58341CC1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We believe that accountancy is a cornerstone profession of society that supports both public and private sectors. That’s why we’re committed to the development of a strong global accountancy profession and the many benefits that this brings to society and individuals.</w:t>
      </w:r>
    </w:p>
    <w:p w14:paraId="623FF9F8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Since 1904 being a force for public good has been embedded in </w:t>
      </w:r>
      <w:hyperlink r:id="rId9" w:history="1">
        <w:r>
          <w:rPr>
            <w:rStyle w:val="Hyperlink"/>
            <w:rFonts w:ascii="Arial" w:hAnsi="Arial" w:cs="Arial"/>
            <w:color w:val="C80000"/>
          </w:rPr>
          <w:t>our purpose</w:t>
        </w:r>
      </w:hyperlink>
      <w:r>
        <w:rPr>
          <w:rFonts w:ascii="Arial" w:hAnsi="Arial" w:cs="Arial"/>
          <w:color w:val="595959"/>
        </w:rPr>
        <w:t>. And because we’re a not-for-profit organisation, we build a sustainable global profession by re-investing our surplus to deliver member value and develop the profession for the next generation.</w:t>
      </w:r>
    </w:p>
    <w:p w14:paraId="4B658179" w14:textId="77777777" w:rsidR="00863495" w:rsidRDefault="00863495" w:rsidP="00863495">
      <w:pPr>
        <w:pStyle w:val="NormalWeb"/>
        <w:shd w:val="clear" w:color="auto" w:fill="FFFFFF"/>
        <w:spacing w:before="400" w:beforeAutospacing="0" w:after="0" w:afterAutospacing="0"/>
        <w:rPr>
          <w:rFonts w:ascii="Arial" w:hAnsi="Arial" w:cs="Arial"/>
          <w:color w:val="595959"/>
        </w:rPr>
      </w:pPr>
      <w:r>
        <w:rPr>
          <w:rFonts w:ascii="Arial" w:hAnsi="Arial" w:cs="Arial"/>
          <w:color w:val="595959"/>
        </w:rPr>
        <w:t>Through our world leading ACCA Qualification, we offer everyone everywhere the opportunity to experience a rewarding career in accountancy, finance and management. And using our respected research, we lead the profession by answering today’s questions and preparing us for tomorrow.</w:t>
      </w:r>
    </w:p>
    <w:p w14:paraId="1024EBC2" w14:textId="77777777" w:rsidR="00863495" w:rsidRDefault="00863495" w:rsidP="00863495"/>
    <w:p w14:paraId="551FB745" w14:textId="77777777" w:rsidR="00863495" w:rsidRDefault="00863495"/>
    <w:sectPr w:rsidR="0086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1DA"/>
    <w:multiLevelType w:val="hybridMultilevel"/>
    <w:tmpl w:val="DB90DD98"/>
    <w:lvl w:ilvl="0" w:tplc="AA6C9B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7B29"/>
    <w:multiLevelType w:val="hybridMultilevel"/>
    <w:tmpl w:val="AB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3794">
    <w:abstractNumId w:val="1"/>
  </w:num>
  <w:num w:numId="2" w16cid:durableId="76122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DE"/>
    <w:rsid w:val="00062BF0"/>
    <w:rsid w:val="000B0285"/>
    <w:rsid w:val="00173645"/>
    <w:rsid w:val="00175FD0"/>
    <w:rsid w:val="00192862"/>
    <w:rsid w:val="001F0649"/>
    <w:rsid w:val="001F6CE6"/>
    <w:rsid w:val="002356DE"/>
    <w:rsid w:val="002C21FB"/>
    <w:rsid w:val="002E205C"/>
    <w:rsid w:val="003273B6"/>
    <w:rsid w:val="003A67AB"/>
    <w:rsid w:val="003F33CA"/>
    <w:rsid w:val="004C1745"/>
    <w:rsid w:val="004F0C73"/>
    <w:rsid w:val="0051465A"/>
    <w:rsid w:val="00595B3C"/>
    <w:rsid w:val="005F0225"/>
    <w:rsid w:val="007A1181"/>
    <w:rsid w:val="0082686F"/>
    <w:rsid w:val="00851826"/>
    <w:rsid w:val="00863495"/>
    <w:rsid w:val="008D5279"/>
    <w:rsid w:val="009471D7"/>
    <w:rsid w:val="009A7C0C"/>
    <w:rsid w:val="009E1859"/>
    <w:rsid w:val="00A40FA8"/>
    <w:rsid w:val="00AA7426"/>
    <w:rsid w:val="00B07177"/>
    <w:rsid w:val="00B22286"/>
    <w:rsid w:val="00B529A9"/>
    <w:rsid w:val="00B76FB8"/>
    <w:rsid w:val="00B84FCE"/>
    <w:rsid w:val="00BA0708"/>
    <w:rsid w:val="00E26B65"/>
    <w:rsid w:val="00E35CAA"/>
    <w:rsid w:val="00EC3BB1"/>
    <w:rsid w:val="00EC52B2"/>
    <w:rsid w:val="00F2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566E2"/>
  <w15:chartTrackingRefBased/>
  <w15:docId w15:val="{D1B3DD60-90CE-044D-A763-7CAC3750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52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EC52B2"/>
  </w:style>
  <w:style w:type="paragraph" w:styleId="ListParagraph">
    <w:name w:val="List Paragraph"/>
    <w:basedOn w:val="Normal"/>
    <w:uiPriority w:val="34"/>
    <w:qFormat/>
    <w:rsid w:val="00B222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4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634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3495"/>
    <w:rPr>
      <w:b/>
      <w:bCs/>
    </w:rPr>
  </w:style>
  <w:style w:type="paragraph" w:customStyle="1" w:styleId="xmsonormal">
    <w:name w:val="x_msonormal"/>
    <w:basedOn w:val="Normal"/>
    <w:rsid w:val="008268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40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cca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aglobal.com/content/accaglobal/gb/en/news/2022/august/newsroom@acca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a.shorthandstories.com/international-womens-day-2023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ccaglobal.com/talenttrends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caglobal.com/gb/en/about-us/our-purpose-and-valu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Anthony</dc:creator>
  <cp:keywords/>
  <dc:description/>
  <cp:lastModifiedBy>Danielle Anthony</cp:lastModifiedBy>
  <cp:revision>2</cp:revision>
  <dcterms:created xsi:type="dcterms:W3CDTF">2023-03-08T09:28:00Z</dcterms:created>
  <dcterms:modified xsi:type="dcterms:W3CDTF">2023-03-08T09:28:00Z</dcterms:modified>
</cp:coreProperties>
</file>